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305" w:rsidRPr="00773305" w:rsidRDefault="00766921" w:rsidP="00773305">
      <w:pPr>
        <w:jc w:val="center"/>
      </w:pPr>
      <w:r>
        <w:t>Case Study: 125 Maiden Lane</w:t>
      </w:r>
    </w:p>
    <w:p w:rsidR="00773305" w:rsidRPr="00773305" w:rsidRDefault="00766921" w:rsidP="00773305">
      <w:pPr>
        <w:jc w:val="center"/>
      </w:pPr>
      <w:r w:rsidRPr="00773305">
        <w:t>Student’s Name:</w:t>
      </w:r>
    </w:p>
    <w:p w:rsidR="00773305" w:rsidRPr="00773305" w:rsidRDefault="00766921" w:rsidP="00773305">
      <w:pPr>
        <w:jc w:val="center"/>
      </w:pPr>
      <w:r w:rsidRPr="00773305">
        <w:t>Institution Affiliation.</w:t>
      </w: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773305" w:rsidRDefault="00773305" w:rsidP="004E6A47">
      <w:pPr>
        <w:jc w:val="both"/>
        <w:rPr>
          <w:b/>
        </w:rPr>
      </w:pPr>
    </w:p>
    <w:p w:rsidR="0032307A" w:rsidRPr="00773305" w:rsidRDefault="00766921" w:rsidP="004E6A47">
      <w:pPr>
        <w:jc w:val="both"/>
        <w:rPr>
          <w:b/>
        </w:rPr>
      </w:pPr>
      <w:r w:rsidRPr="00773305">
        <w:rPr>
          <w:b/>
        </w:rPr>
        <w:lastRenderedPageBreak/>
        <w:t xml:space="preserve">Introduction </w:t>
      </w:r>
    </w:p>
    <w:p w:rsidR="00E84C4E" w:rsidRPr="00E84C4E" w:rsidRDefault="00766921" w:rsidP="00223B67">
      <w:pPr>
        <w:ind w:firstLine="720"/>
        <w:jc w:val="both"/>
      </w:pPr>
      <w:r>
        <w:t xml:space="preserve">125 Maiden Lane </w:t>
      </w:r>
      <w:r w:rsidR="0037556E">
        <w:t xml:space="preserve">is </w:t>
      </w:r>
      <w:r w:rsidR="00750BBD">
        <w:t>a modern and environmentally friendly build</w:t>
      </w:r>
      <w:r>
        <w:t>ing that was constructed in 1958</w:t>
      </w:r>
      <w:r w:rsidR="00750BBD">
        <w:t>, with a significa</w:t>
      </w:r>
      <w:r w:rsidR="00223B67">
        <w:t>nt innovation being made in 2010</w:t>
      </w:r>
      <w:r>
        <w:t xml:space="preserve">. The </w:t>
      </w:r>
      <w:r w:rsidR="00750BBD">
        <w:t xml:space="preserve">building is </w:t>
      </w:r>
      <w:r>
        <w:t>located</w:t>
      </w:r>
      <w:r w:rsidRPr="001306D1">
        <w:t xml:space="preserve"> Financial District neighborhood in Manhattan, N</w:t>
      </w:r>
      <w:r>
        <w:t xml:space="preserve">ew </w:t>
      </w:r>
      <w:r w:rsidRPr="001306D1">
        <w:t>Y</w:t>
      </w:r>
      <w:r>
        <w:t>ork,</w:t>
      </w:r>
      <w:r w:rsidRPr="001306D1">
        <w:t xml:space="preserve"> 125</w:t>
      </w:r>
      <w:r w:rsidR="002D78A5" w:rsidRPr="002D78A5">
        <w:t xml:space="preserve"> </w:t>
      </w:r>
      <w:r w:rsidR="002D78A5">
        <w:t>(</w:t>
      </w:r>
      <w:r w:rsidR="002D78A5" w:rsidRPr="002D78A5">
        <w:t>E</w:t>
      </w:r>
      <w:r w:rsidR="002D78A5">
        <w:t>nvironmental Protection Agency, 2014</w:t>
      </w:r>
      <w:r w:rsidR="002D78A5" w:rsidRPr="002D78A5">
        <w:t>).</w:t>
      </w:r>
      <w:r w:rsidRPr="001306D1">
        <w:t xml:space="preserve"> The</w:t>
      </w:r>
      <w:r>
        <w:t xml:space="preserve"> building is owned by</w:t>
      </w:r>
      <w:r w:rsidR="00F003FE">
        <w:t xml:space="preserve"> 125 Maiden Retail Equities LLC, </w:t>
      </w:r>
      <w:r w:rsidR="00223B67">
        <w:t>with its</w:t>
      </w:r>
      <w:r w:rsidR="00F003FE">
        <w:t xml:space="preserve"> architecture being Jacob Soul Buksbaum. The height of the building is</w:t>
      </w:r>
      <w:r w:rsidR="004E5572">
        <w:t xml:space="preserve"> 187 feet and 17 floors and its main purpose is</w:t>
      </w:r>
      <w:r w:rsidR="00F003FE">
        <w:t xml:space="preserve"> </w:t>
      </w:r>
      <w:r w:rsidR="00223B67">
        <w:t>for office</w:t>
      </w:r>
      <w:r w:rsidR="00F003FE">
        <w:t xml:space="preserve"> space. </w:t>
      </w:r>
      <w:r w:rsidR="004E5572">
        <w:t xml:space="preserve">The building has 59 units, 53 units are for </w:t>
      </w:r>
      <w:r w:rsidR="00F003FE">
        <w:t>commercial</w:t>
      </w:r>
      <w:r w:rsidR="00223B67">
        <w:t>, and it covers 342,000 square feet</w:t>
      </w:r>
      <w:r w:rsidR="002D78A5">
        <w:t xml:space="preserve"> (125 Maiden Lane, </w:t>
      </w:r>
      <w:r w:rsidR="002D78A5" w:rsidRPr="002D78A5">
        <w:t>2012</w:t>
      </w:r>
      <w:r w:rsidR="002D78A5">
        <w:t>).</w:t>
      </w:r>
      <w:r w:rsidR="00223B67">
        <w:t xml:space="preserve"> </w:t>
      </w:r>
      <w:r w:rsidR="0037556E">
        <w:t>To</w:t>
      </w:r>
      <w:r w:rsidR="00BE53CD">
        <w:t xml:space="preserve"> ensure that the building achieves leadershi</w:t>
      </w:r>
      <w:r w:rsidR="00223B67">
        <w:t>p in the green construction</w:t>
      </w:r>
      <w:r w:rsidR="00BE53CD">
        <w:t xml:space="preserve"> has been undertaking series of </w:t>
      </w:r>
      <w:r w:rsidR="0037556E">
        <w:t>renovations the m</w:t>
      </w:r>
      <w:r w:rsidR="00593B70">
        <w:t>ost remarkable one being on 2010</w:t>
      </w:r>
      <w:r w:rsidR="0037556E">
        <w:t xml:space="preserve">, which included new floor plans, practices, and products that resulted into reduction water, materials and energy use. This was in line with the </w:t>
      </w:r>
      <w:r w:rsidR="00223B67">
        <w:t>Times Equities</w:t>
      </w:r>
      <w:r w:rsidR="0037556E">
        <w:t xml:space="preserve"> mission of protecting human health and the environment.</w:t>
      </w:r>
    </w:p>
    <w:p w:rsidR="00E84C4E" w:rsidRPr="00E84C4E" w:rsidRDefault="00766921" w:rsidP="00773305">
      <w:pPr>
        <w:jc w:val="both"/>
        <w:rPr>
          <w:b/>
        </w:rPr>
      </w:pPr>
      <w:r w:rsidRPr="00E84C4E">
        <w:rPr>
          <w:b/>
        </w:rPr>
        <w:t>Body analysis, pros, and cons</w:t>
      </w:r>
    </w:p>
    <w:p w:rsidR="00F16B9D" w:rsidRDefault="00766921" w:rsidP="00F16B9D">
      <w:pPr>
        <w:ind w:firstLine="720"/>
        <w:jc w:val="both"/>
      </w:pPr>
      <w:r w:rsidRPr="00E84C4E">
        <w:t>As a result of its superior appearanc</w:t>
      </w:r>
      <w:r w:rsidR="006F02D4">
        <w:t>e, the building has earned several</w:t>
      </w:r>
      <w:r w:rsidRPr="00E84C4E">
        <w:t xml:space="preserve"> certifications from US Green building Council, including Leadership in Energy and Environmental Design (LEED) </w:t>
      </w:r>
      <w:r w:rsidR="00593B70" w:rsidRPr="00593B70">
        <w:t xml:space="preserve">v4 for Building Operations and Maintenance </w:t>
      </w:r>
      <w:r w:rsidR="00593B70">
        <w:t>certification in 2011</w:t>
      </w:r>
      <w:r w:rsidRPr="00E84C4E">
        <w:t xml:space="preserve"> and </w:t>
      </w:r>
      <w:r w:rsidR="00593B70">
        <w:t xml:space="preserve">LEED V4 Recertification for Gold metal, is the building which was highly rated in the gold category 2016. In </w:t>
      </w:r>
      <w:r w:rsidR="00E11601">
        <w:t>addition</w:t>
      </w:r>
      <w:r w:rsidR="00593B70">
        <w:t>, it was also recertified in 2018</w:t>
      </w:r>
      <w:r w:rsidR="004E5572">
        <w:t>, in</w:t>
      </w:r>
      <w:r w:rsidR="00593B70">
        <w:t xml:space="preserve"> the gold category</w:t>
      </w:r>
      <w:r w:rsidR="00E11601">
        <w:t xml:space="preserve"> for</w:t>
      </w:r>
      <w:r w:rsidR="00E11601" w:rsidRPr="00E11601">
        <w:t xml:space="preserve"> Commercial interiors</w:t>
      </w:r>
      <w:r w:rsidR="00E11601">
        <w:t xml:space="preserve"> </w:t>
      </w:r>
      <w:r w:rsidR="004E5572">
        <w:t xml:space="preserve">(Time Equities, </w:t>
      </w:r>
      <w:r w:rsidR="002D78A5">
        <w:t>2019</w:t>
      </w:r>
      <w:r w:rsidR="002D78A5" w:rsidRPr="002D78A5">
        <w:t xml:space="preserve">). </w:t>
      </w:r>
      <w:r w:rsidR="00593B70">
        <w:t xml:space="preserve"> </w:t>
      </w:r>
      <w:r w:rsidR="00CF320B" w:rsidRPr="00E84C4E">
        <w:t xml:space="preserve"> </w:t>
      </w:r>
      <w:r w:rsidR="00CE06B5">
        <w:t xml:space="preserve">Currently, the building is undergoing several retrofits, including installation of mechanical systems and building-wide controls. Since </w:t>
      </w:r>
      <w:r w:rsidR="004E5572">
        <w:t>March 2019</w:t>
      </w:r>
      <w:r w:rsidR="00CE06B5">
        <w:t xml:space="preserve">, it has been pursuing LEED Silver </w:t>
      </w:r>
      <w:r w:rsidRPr="00F16B9D">
        <w:t xml:space="preserve">101,351 RSF </w:t>
      </w:r>
      <w:r w:rsidR="00CE06B5">
        <w:t>Certification, and it will most likely receive the certification</w:t>
      </w:r>
      <w:r>
        <w:t xml:space="preserve"> after the </w:t>
      </w:r>
      <w:r w:rsidR="002D78A5">
        <w:t>installations</w:t>
      </w:r>
      <w:r>
        <w:t>.</w:t>
      </w:r>
    </w:p>
    <w:p w:rsidR="00E11601" w:rsidRDefault="00766921" w:rsidP="00F16B9D">
      <w:pPr>
        <w:ind w:firstLine="720"/>
        <w:jc w:val="both"/>
      </w:pPr>
      <w:r w:rsidRPr="00E84C4E">
        <w:t>The</w:t>
      </w:r>
      <w:r w:rsidR="0037556E" w:rsidRPr="00E84C4E">
        <w:t xml:space="preserve"> above certifications are an indication that </w:t>
      </w:r>
      <w:r w:rsidR="001306D1">
        <w:t xml:space="preserve">125 Maiden </w:t>
      </w:r>
      <w:r w:rsidR="00593B70">
        <w:t xml:space="preserve">Lane </w:t>
      </w:r>
      <w:r w:rsidR="00593B70" w:rsidRPr="00E84C4E">
        <w:t>is</w:t>
      </w:r>
      <w:r w:rsidR="0037556E" w:rsidRPr="00E84C4E">
        <w:t xml:space="preserve"> an energy-efficient building hence it plays a great role in has minimal stress on the environment by being an efficient </w:t>
      </w:r>
      <w:r w:rsidR="0037556E" w:rsidRPr="00E84C4E">
        <w:lastRenderedPageBreak/>
        <w:t>resource building, high savings decreased utility costs and providing a healthier and productive space</w:t>
      </w:r>
      <w:r w:rsidR="00D47871">
        <w:t>.</w:t>
      </w:r>
      <w:r w:rsidR="007C45BA">
        <w:t xml:space="preserve"> </w:t>
      </w:r>
      <w:r>
        <w:t xml:space="preserve">The building has a </w:t>
      </w:r>
      <w:r w:rsidR="00CE06B5">
        <w:t>landscaped roof</w:t>
      </w:r>
      <w:r>
        <w:t xml:space="preserve"> deck that gives it a superior look, and a prime location with a clear view of the </w:t>
      </w:r>
      <w:r w:rsidR="002202ED">
        <w:t>neighboring</w:t>
      </w:r>
      <w:r>
        <w:t xml:space="preserve"> river views</w:t>
      </w:r>
      <w:r w:rsidR="002D78A5">
        <w:t xml:space="preserve"> (</w:t>
      </w:r>
      <w:r w:rsidR="002D78A5" w:rsidRPr="002D78A5">
        <w:t xml:space="preserve">125 Maiden Lane, </w:t>
      </w:r>
      <w:r w:rsidR="004E5572" w:rsidRPr="002D78A5">
        <w:t>2012</w:t>
      </w:r>
      <w:r w:rsidR="004E5572">
        <w:t>)</w:t>
      </w:r>
      <w:r>
        <w:t>. It also has a state –of the art-exercise room which has l</w:t>
      </w:r>
      <w:r>
        <w:t xml:space="preserve">ockers </w:t>
      </w:r>
      <w:r w:rsidR="002202ED">
        <w:t xml:space="preserve">flamboyant lockers and showers, 24/7 full-service lobby and contemporary art </w:t>
      </w:r>
      <w:r w:rsidR="00F16B9D">
        <w:t>exhibits. Time</w:t>
      </w:r>
      <w:r w:rsidR="002202ED">
        <w:t xml:space="preserve"> Equities is dedicated </w:t>
      </w:r>
      <w:r w:rsidR="00F16B9D">
        <w:t>to becoming</w:t>
      </w:r>
      <w:r w:rsidR="002202ED">
        <w:t xml:space="preserve"> </w:t>
      </w:r>
      <w:r w:rsidR="004E5572">
        <w:t>a global</w:t>
      </w:r>
      <w:r w:rsidR="002202ED">
        <w:t xml:space="preserve"> leader in green building and environmental protection. Since its construction, the building has undergone several renovations in response to the changes in </w:t>
      </w:r>
      <w:r w:rsidR="00F16B9D">
        <w:t>the technology</w:t>
      </w:r>
      <w:r w:rsidR="002202ED">
        <w:t>, and to ensure that it achieves the best in the reduction of carbon footprint, as well as the creation of exceptional work environment for their guests</w:t>
      </w:r>
      <w:r w:rsidR="004E5572">
        <w:t>, tenants</w:t>
      </w:r>
      <w:r w:rsidR="002202ED">
        <w:t xml:space="preserve">, and </w:t>
      </w:r>
      <w:r w:rsidR="002D78A5">
        <w:t>owners. In</w:t>
      </w:r>
      <w:r w:rsidR="00CE06B5">
        <w:t xml:space="preserve"> 2011, the building was awarded Energy Star Label due to its efforts in energy </w:t>
      </w:r>
      <w:r w:rsidR="00F16B9D">
        <w:t>conservation</w:t>
      </w:r>
      <w:r w:rsidR="00CE06B5">
        <w:t xml:space="preserve">, which made it </w:t>
      </w:r>
      <w:r w:rsidR="00F16B9D">
        <w:t>feature</w:t>
      </w:r>
      <w:r w:rsidR="00CE06B5">
        <w:t xml:space="preserve"> in the list of the top 25 energy efficient commercial buildings in the United States. </w:t>
      </w:r>
    </w:p>
    <w:p w:rsidR="00FA2935" w:rsidRDefault="00766921" w:rsidP="00077254">
      <w:pPr>
        <w:ind w:firstLine="720"/>
        <w:jc w:val="both"/>
      </w:pPr>
      <w:r>
        <w:t>To ensure that the building achieves the best in its design and meeting the</w:t>
      </w:r>
      <w:r>
        <w:t xml:space="preserve"> necessary standards, the </w:t>
      </w:r>
      <w:r w:rsidR="00223B67">
        <w:t xml:space="preserve">Times Equities </w:t>
      </w:r>
      <w:r>
        <w:t>organized several staff meetings to obt</w:t>
      </w:r>
      <w:r w:rsidR="00077254">
        <w:t>ain the input from the occupants</w:t>
      </w:r>
      <w:r>
        <w:t xml:space="preserve">, into the design of the building’s space. </w:t>
      </w:r>
      <w:r w:rsidR="000C70C6">
        <w:t xml:space="preserve">The </w:t>
      </w:r>
      <w:r w:rsidR="00077254">
        <w:t>occupants</w:t>
      </w:r>
      <w:r>
        <w:t xml:space="preserve"> also made their decision on the final floor finishes for their various program offices </w:t>
      </w:r>
      <w:r>
        <w:t>where they occupied, through voting</w:t>
      </w:r>
      <w:r w:rsidR="00077254">
        <w:t>. The occupants, who are employees from different organizations that rent the office spaces as well as the employees from Time Equities Inc. have also continuously been involved in different changes that are made to better the building,  and they have been sourced valuable ideas such as The Flock House Project</w:t>
      </w:r>
      <w:r w:rsidR="002D78A5">
        <w:t xml:space="preserve"> (</w:t>
      </w:r>
      <w:r w:rsidR="002D78A5" w:rsidRPr="002D78A5">
        <w:t>125 Maiden Lane, 2012</w:t>
      </w:r>
      <w:r w:rsidR="002D78A5">
        <w:t>)</w:t>
      </w:r>
      <w:r w:rsidR="00077254">
        <w:t xml:space="preserve">. </w:t>
      </w:r>
      <w:r w:rsidR="000C70C6">
        <w:t xml:space="preserve">Occupants' participation was also employed through artwork, whereby </w:t>
      </w:r>
      <w:r w:rsidR="00223B67">
        <w:t xml:space="preserve">Times Equities </w:t>
      </w:r>
      <w:r w:rsidR="000C70C6">
        <w:t xml:space="preserve">organized photo contest open to all </w:t>
      </w:r>
      <w:r w:rsidR="00077254">
        <w:t>occupants</w:t>
      </w:r>
      <w:r w:rsidR="000C70C6">
        <w:t xml:space="preserve"> so as to obtain a clear view of how </w:t>
      </w:r>
      <w:r w:rsidR="00077254">
        <w:t>occupants</w:t>
      </w:r>
      <w:r w:rsidR="000C70C6">
        <w:t xml:space="preserve"> wanted the new office space to be designed during the renovations.</w:t>
      </w:r>
      <w:r w:rsidR="00077254">
        <w:t xml:space="preserve"> This photos act as a reference for any further change in the design of the rooms and hence acting as primary sources o</w:t>
      </w:r>
      <w:r w:rsidR="004E5572">
        <w:t>f</w:t>
      </w:r>
      <w:r w:rsidR="00077254">
        <w:t xml:space="preserve"> information. The reason behind involvement of the occupants and employees </w:t>
      </w:r>
      <w:r w:rsidR="00077254">
        <w:lastRenderedPageBreak/>
        <w:t>during the designs and renovations is not only to get additional valuable ideas of how green the building can be but also to create a sense of ownership among the occupants, making them "feel at home."</w:t>
      </w:r>
    </w:p>
    <w:p w:rsidR="009A60B2" w:rsidRDefault="00766921" w:rsidP="00773305">
      <w:pPr>
        <w:ind w:firstLine="720"/>
        <w:jc w:val="both"/>
      </w:pPr>
      <w:r>
        <w:t>Ano</w:t>
      </w:r>
      <w:r>
        <w:t xml:space="preserve">ther outstanding </w:t>
      </w:r>
      <w:r w:rsidR="00B17E68">
        <w:t>feature</w:t>
      </w:r>
      <w:r>
        <w:t xml:space="preserve"> of the building that makes </w:t>
      </w:r>
      <w:r w:rsidR="00B17E68">
        <w:t>exceptionally</w:t>
      </w:r>
      <w:r>
        <w:t xml:space="preserve"> unique is that the work surfaces on </w:t>
      </w:r>
      <w:r w:rsidR="00B17E68">
        <w:t xml:space="preserve">the </w:t>
      </w:r>
      <w:r w:rsidR="00077254">
        <w:t>occupants</w:t>
      </w:r>
      <w:r w:rsidR="00B17E68">
        <w:t>’</w:t>
      </w:r>
      <w:r>
        <w:t xml:space="preserve"> work</w:t>
      </w:r>
      <w:r w:rsidR="00B17E68">
        <w:t>spaces can</w:t>
      </w:r>
      <w:r>
        <w:t xml:space="preserve"> be </w:t>
      </w:r>
      <w:r w:rsidR="00B17E68">
        <w:t>lowered</w:t>
      </w:r>
      <w:r>
        <w:t xml:space="preserve"> or even elevated</w:t>
      </w:r>
      <w:r w:rsidR="00C042D4">
        <w:t xml:space="preserve">, which gives </w:t>
      </w:r>
      <w:r w:rsidR="00077254">
        <w:t>occupants</w:t>
      </w:r>
      <w:r w:rsidR="00C042D4">
        <w:t xml:space="preserve"> deferent work positions. For example, the </w:t>
      </w:r>
      <w:r w:rsidR="00077254">
        <w:t>occupants</w:t>
      </w:r>
      <w:r w:rsidR="00C042D4">
        <w:t xml:space="preserve"> can lower the surface hence </w:t>
      </w:r>
      <w:r w:rsidR="00B17E68">
        <w:t>working</w:t>
      </w:r>
      <w:r w:rsidR="00C042D4">
        <w:t xml:space="preserve"> while standing, or elevate it and work while sited. The spaces also have adjustable height monitors as well as ergonomic chairs that can be adjusted for comfort a</w:t>
      </w:r>
      <w:r w:rsidR="00EF74A5">
        <w:t>nd reduce work-related injuries</w:t>
      </w:r>
      <w:r w:rsidR="00C042D4">
        <w:t>.</w:t>
      </w:r>
    </w:p>
    <w:p w:rsidR="00990D12" w:rsidRPr="00773305" w:rsidRDefault="00766921" w:rsidP="00773305">
      <w:pPr>
        <w:jc w:val="both"/>
        <w:rPr>
          <w:b/>
        </w:rPr>
      </w:pPr>
      <w:r w:rsidRPr="00773305">
        <w:rPr>
          <w:b/>
        </w:rPr>
        <w:t>Body, Course relation</w:t>
      </w:r>
    </w:p>
    <w:p w:rsidR="00253DBF" w:rsidRDefault="00766921" w:rsidP="00773305">
      <w:pPr>
        <w:ind w:firstLine="720"/>
        <w:jc w:val="both"/>
      </w:pPr>
      <w:r w:rsidRPr="00990D12">
        <w:t xml:space="preserve">This building is highly </w:t>
      </w:r>
      <w:r w:rsidRPr="00990D12">
        <w:t>related to the course material content. The selection of the materials in the designing of the building was made carefully to ens</w:t>
      </w:r>
      <w:r>
        <w:t xml:space="preserve">ure that the </w:t>
      </w:r>
      <w:r w:rsidR="00D209DE">
        <w:t>building</w:t>
      </w:r>
      <w:r>
        <w:t xml:space="preserve"> results in environmental sustainability and conservation. The building has </w:t>
      </w:r>
      <w:r w:rsidR="00362C89">
        <w:t>also implemented</w:t>
      </w:r>
      <w:r>
        <w:t xml:space="preserve"> comprehensive</w:t>
      </w:r>
      <w:r>
        <w:t xml:space="preserve"> green cleaning and pest management programs to control the use of toxic pest control</w:t>
      </w:r>
      <w:r w:rsidR="004E5572">
        <w:t xml:space="preserve"> chemicals that may have hazardous</w:t>
      </w:r>
      <w:r>
        <w:t xml:space="preserve"> effect on the occupants of the building as well as the environment. Some of the programs that are incorporated in the </w:t>
      </w:r>
      <w:r w:rsidR="00362C89">
        <w:t>green cleaning and pest control programs by Time Equities, including vacuuming, tillage, biological methods, and limited pesticides</w:t>
      </w:r>
      <w:r w:rsidR="002D78A5">
        <w:t xml:space="preserve"> (125 Maiden Lane, </w:t>
      </w:r>
      <w:r w:rsidR="002D78A5" w:rsidRPr="002D78A5">
        <w:t>2012)</w:t>
      </w:r>
      <w:r w:rsidR="00362C89">
        <w:t xml:space="preserve">. </w:t>
      </w:r>
      <w:r w:rsidR="002D78A5">
        <w:t>Pesticides</w:t>
      </w:r>
      <w:r w:rsidR="00362C89">
        <w:t xml:space="preserve"> are used as last resort, for pests that </w:t>
      </w:r>
      <w:r w:rsidR="004E5572">
        <w:t>cannot</w:t>
      </w:r>
      <w:r w:rsidR="00362C89">
        <w:t xml:space="preserve"> be killed by any other means, and careful selection of the pesticides is made to ensure that they have a minimal impact not only to human beings but also </w:t>
      </w:r>
      <w:r w:rsidR="00035F59">
        <w:t>t</w:t>
      </w:r>
      <w:r w:rsidR="00362C89">
        <w:t xml:space="preserve">o the environment. </w:t>
      </w:r>
    </w:p>
    <w:p w:rsidR="007D4556" w:rsidRDefault="00766921" w:rsidP="00773305">
      <w:pPr>
        <w:ind w:firstLine="720"/>
        <w:jc w:val="both"/>
      </w:pPr>
      <w:r>
        <w:t>125 Maiden Lanes is also fitted with l</w:t>
      </w:r>
      <w:r w:rsidR="0037556E">
        <w:t>ights</w:t>
      </w:r>
      <w:r w:rsidR="00990D12">
        <w:t xml:space="preserve"> and occupancy monitor strips, which as designed in a way that they can be able to turn off energy consumption when the office spaces are not occupied. The monitor strips are able to d</w:t>
      </w:r>
      <w:r w:rsidR="0037556E">
        <w:t xml:space="preserve">etect motion within view sensor at a specified area, </w:t>
      </w:r>
      <w:r w:rsidR="0037556E">
        <w:lastRenderedPageBreak/>
        <w:t xml:space="preserve">and it is, therefore, able to turn on the lights when occupants leave the building and turn them on once the office occupant enters the building. The choice of this kind of material makes the building more effective </w:t>
      </w:r>
      <w:r>
        <w:t>and energy-efficient. The r</w:t>
      </w:r>
      <w:r w:rsidR="0037556E">
        <w:t>enovations of the building saw the expansion of the windows, a feature that has played a great role in aiding energy consumption through lighting. This is because the large windows of the building</w:t>
      </w:r>
      <w:r w:rsidR="008572A2">
        <w:t xml:space="preserve"> help to allow light into the office spaces, illuminating </w:t>
      </w:r>
      <w:r w:rsidR="002D3E66">
        <w:t>the offices</w:t>
      </w:r>
      <w:r w:rsidR="008572A2">
        <w:t xml:space="preserve">. Therefore, </w:t>
      </w:r>
      <w:r w:rsidR="002D3E66">
        <w:t>the windows</w:t>
      </w:r>
      <w:r w:rsidR="008572A2">
        <w:t xml:space="preserve"> do not only reduce energy consumption but also helps to cut the costs. According to a survey by </w:t>
      </w:r>
      <w:r w:rsidR="00223B67">
        <w:t xml:space="preserve">Times Equities </w:t>
      </w:r>
      <w:r w:rsidR="008572A2">
        <w:t>on level of satisfaction on the lighting provided on the office spaces, about 68% of the occupants indicated that they most preferred natural light, and believed that natural light provided by the sunlight through the expanded windows provided more comfort, as comp aired to the artificial lighting</w:t>
      </w:r>
      <w:r w:rsidR="002D78A5">
        <w:t xml:space="preserve"> (</w:t>
      </w:r>
      <w:r w:rsidR="002D78A5" w:rsidRPr="002D78A5">
        <w:t>125 Maiden La</w:t>
      </w:r>
      <w:r w:rsidR="002D78A5">
        <w:t xml:space="preserve">ne, </w:t>
      </w:r>
      <w:r w:rsidR="002D78A5" w:rsidRPr="002D78A5">
        <w:t>2012)</w:t>
      </w:r>
      <w:r w:rsidR="008572A2">
        <w:t>. This indicates that the bulging's lighting of the office spaces results into increase in employee satisfaction.</w:t>
      </w:r>
      <w:r w:rsidR="0037556E">
        <w:t xml:space="preserve"> </w:t>
      </w:r>
    </w:p>
    <w:p w:rsidR="00CA2505" w:rsidRDefault="00766921" w:rsidP="00035F59">
      <w:pPr>
        <w:ind w:firstLine="720"/>
        <w:jc w:val="both"/>
      </w:pPr>
      <w:r>
        <w:t xml:space="preserve">The building ensures sustainability through reusing and recycling processes. After the renovation of the building, the </w:t>
      </w:r>
      <w:r w:rsidR="00077254">
        <w:t>occupants</w:t>
      </w:r>
      <w:r>
        <w:t>’ recycled the old materials before moving into the renovated space to divert the wastes an</w:t>
      </w:r>
      <w:r>
        <w:t>d reduce the amount of trash sent into the landfills. The recycling of the materials</w:t>
      </w:r>
      <w:r w:rsidR="00EF74A5">
        <w:t xml:space="preserve"> included 60,000 pounds of paper and 800</w:t>
      </w:r>
      <w:r>
        <w:t xml:space="preserve"> pound</w:t>
      </w:r>
      <w:r w:rsidR="00EF74A5">
        <w:t>s of metals and glass</w:t>
      </w:r>
      <w:r w:rsidR="002D78A5" w:rsidRPr="002D78A5">
        <w:t xml:space="preserve"> </w:t>
      </w:r>
      <w:r w:rsidR="002D78A5">
        <w:t xml:space="preserve">(Time Equities, </w:t>
      </w:r>
      <w:r w:rsidR="002D78A5" w:rsidRPr="002D78A5">
        <w:t>2019</w:t>
      </w:r>
      <w:r w:rsidR="002D78A5">
        <w:t>)</w:t>
      </w:r>
      <w:r w:rsidR="00EF74A5">
        <w:t>. Its pursuit for environmental sustainability saw a diversion of about 75% of the building's waste from landfills</w:t>
      </w:r>
      <w:r w:rsidR="00253DBF">
        <w:t>.</w:t>
      </w:r>
      <w:r w:rsidR="00EF74A5">
        <w:t xml:space="preserve"> </w:t>
      </w:r>
      <w:r>
        <w:t>Recycling and reusing of the material is one of the ways of energy conservation measures as well as aiding in the conserving the environment by reducing th</w:t>
      </w:r>
      <w:r w:rsidR="00035F59">
        <w:t>e effect of pollution.</w:t>
      </w:r>
      <w:r w:rsidR="004E6A47">
        <w:t xml:space="preserve">  </w:t>
      </w:r>
    </w:p>
    <w:p w:rsidR="004E6A47" w:rsidRPr="004E6A47" w:rsidRDefault="00766921" w:rsidP="00773305">
      <w:pPr>
        <w:jc w:val="both"/>
        <w:rPr>
          <w:b/>
        </w:rPr>
      </w:pPr>
      <w:r w:rsidRPr="004E6A47">
        <w:rPr>
          <w:b/>
        </w:rPr>
        <w:t>Conclusion</w:t>
      </w:r>
    </w:p>
    <w:p w:rsidR="002D3E66" w:rsidRDefault="00766921" w:rsidP="00773305">
      <w:pPr>
        <w:ind w:firstLine="720"/>
        <w:jc w:val="both"/>
      </w:pPr>
      <w:r>
        <w:t xml:space="preserve">The </w:t>
      </w:r>
      <w:r w:rsidR="00CF320B">
        <w:t>choice of</w:t>
      </w:r>
      <w:r>
        <w:t xml:space="preserve"> the materials, reu</w:t>
      </w:r>
      <w:r>
        <w:t>sing and recycling of the materials du</w:t>
      </w:r>
      <w:r w:rsidR="00035F59">
        <w:t xml:space="preserve">ring design, constructions and previous renovations of 125 Maiden Lane building </w:t>
      </w:r>
      <w:r>
        <w:t>made it</w:t>
      </w:r>
      <w:r w:rsidR="00035F59">
        <w:t xml:space="preserve"> sustainable, </w:t>
      </w:r>
      <w:r w:rsidR="00035F59">
        <w:lastRenderedPageBreak/>
        <w:t xml:space="preserve">attracting </w:t>
      </w:r>
      <w:r w:rsidR="004E5572">
        <w:t>a number</w:t>
      </w:r>
      <w:r>
        <w:t xml:space="preserve"> of certifications from renowned certification bodies such as the US. Green Building Council, and</w:t>
      </w:r>
      <w:r>
        <w:t xml:space="preserve"> Green</w:t>
      </w:r>
      <w:bookmarkStart w:id="0" w:name="_GoBack"/>
      <w:bookmarkEnd w:id="0"/>
      <w:r>
        <w:t xml:space="preserve">guard Environmental Institute. Sustainability is also ensured </w:t>
      </w:r>
      <w:r w:rsidR="00AD4045">
        <w:t>through energy environment conservation</w:t>
      </w:r>
      <w:r>
        <w:t xml:space="preserve">, as well as water efficiency. </w:t>
      </w:r>
      <w:r w:rsidR="00035F59">
        <w:t xml:space="preserve">To ensure that water is </w:t>
      </w:r>
      <w:r w:rsidR="009E6C0F">
        <w:t>efficiently utilized, Time Equities has installed a water treatment system that cleans already used and dirty water making it useable for other functions like cleaning. The plumbing is also designed in a way to ensure that water can be reused and recycled effectively. 125 Maiden Lane is a building that is becoming highly growing towards sustainability,   with major changes to the building targeting at making it environmentally friendly. Therefore, 125 Maiden Lane is a building with a promising future.</w:t>
      </w:r>
    </w:p>
    <w:p w:rsidR="00CF320B" w:rsidRDefault="00CF320B" w:rsidP="00773305">
      <w:pPr>
        <w:ind w:firstLine="720"/>
        <w:jc w:val="both"/>
      </w:pPr>
    </w:p>
    <w:p w:rsidR="00CF320B" w:rsidRDefault="00CF320B" w:rsidP="00773305">
      <w:pPr>
        <w:ind w:firstLine="720"/>
        <w:jc w:val="both"/>
      </w:pPr>
    </w:p>
    <w:p w:rsidR="00CF320B" w:rsidRDefault="00CF320B" w:rsidP="00773305">
      <w:pPr>
        <w:ind w:firstLine="720"/>
        <w:jc w:val="both"/>
      </w:pPr>
    </w:p>
    <w:p w:rsidR="00CF320B" w:rsidRDefault="00CF320B" w:rsidP="00773305">
      <w:pPr>
        <w:ind w:firstLine="720"/>
        <w:jc w:val="both"/>
      </w:pPr>
    </w:p>
    <w:p w:rsidR="00CF320B" w:rsidRDefault="00CF320B" w:rsidP="00773305">
      <w:pPr>
        <w:ind w:firstLine="720"/>
        <w:jc w:val="both"/>
      </w:pPr>
    </w:p>
    <w:p w:rsidR="00CF320B" w:rsidRDefault="00CF320B" w:rsidP="00773305">
      <w:pPr>
        <w:ind w:firstLine="720"/>
        <w:jc w:val="both"/>
      </w:pPr>
    </w:p>
    <w:p w:rsidR="00CF320B" w:rsidRDefault="00CF320B" w:rsidP="002D78A5">
      <w:pPr>
        <w:jc w:val="both"/>
      </w:pPr>
    </w:p>
    <w:p w:rsidR="002D78A5" w:rsidRDefault="002D78A5" w:rsidP="002D78A5">
      <w:pPr>
        <w:jc w:val="both"/>
      </w:pPr>
    </w:p>
    <w:p w:rsidR="002D78A5" w:rsidRDefault="002D78A5" w:rsidP="002D78A5">
      <w:pPr>
        <w:jc w:val="both"/>
      </w:pPr>
    </w:p>
    <w:p w:rsidR="002D78A5" w:rsidRDefault="002D78A5" w:rsidP="002D78A5">
      <w:pPr>
        <w:jc w:val="both"/>
      </w:pPr>
    </w:p>
    <w:p w:rsidR="0012020E" w:rsidRDefault="0012020E" w:rsidP="002D78A5">
      <w:pPr>
        <w:jc w:val="both"/>
      </w:pPr>
    </w:p>
    <w:p w:rsidR="0012020E" w:rsidRDefault="0012020E" w:rsidP="002D78A5">
      <w:pPr>
        <w:jc w:val="both"/>
      </w:pPr>
    </w:p>
    <w:p w:rsidR="0012020E" w:rsidRDefault="0012020E" w:rsidP="002D78A5">
      <w:pPr>
        <w:jc w:val="both"/>
      </w:pPr>
    </w:p>
    <w:p w:rsidR="00CF320B" w:rsidRDefault="00CF320B" w:rsidP="004E6A47">
      <w:pPr>
        <w:jc w:val="both"/>
      </w:pPr>
    </w:p>
    <w:p w:rsidR="0012020E" w:rsidRDefault="00766921" w:rsidP="0012020E">
      <w:pPr>
        <w:jc w:val="center"/>
      </w:pPr>
      <w:r>
        <w:lastRenderedPageBreak/>
        <w:t>References</w:t>
      </w:r>
    </w:p>
    <w:p w:rsidR="0012020E" w:rsidRDefault="00766921" w:rsidP="0012020E">
      <w:pPr>
        <w:ind w:left="720" w:hanging="720"/>
        <w:jc w:val="both"/>
      </w:pPr>
      <w:r>
        <w:t>125 Maiden Lane. (2012</w:t>
      </w:r>
      <w:r w:rsidRPr="00CF320B">
        <w:t xml:space="preserve">). </w:t>
      </w:r>
      <w:r>
        <w:t>125 Maiden Lane</w:t>
      </w:r>
      <w:r w:rsidRPr="00CF320B">
        <w:t xml:space="preserve">. Retrieved from </w:t>
      </w:r>
      <w:hyperlink r:id="rId6" w:history="1">
        <w:r w:rsidRPr="00333F00">
          <w:rPr>
            <w:rStyle w:val="Hyperlink"/>
          </w:rPr>
          <w:t>http://parkplaceseattle.com/</w:t>
        </w:r>
      </w:hyperlink>
    </w:p>
    <w:p w:rsidR="0012020E" w:rsidRDefault="00766921" w:rsidP="0012020E">
      <w:pPr>
        <w:ind w:left="720" w:hanging="720"/>
        <w:jc w:val="both"/>
      </w:pPr>
      <w:r w:rsidRPr="00AD4045">
        <w:t>Environmental Protection Agency. (2015). A Model For Sus</w:t>
      </w:r>
      <w:r>
        <w:t>tainability. LEED Case Study, 7</w:t>
      </w:r>
    </w:p>
    <w:p w:rsidR="0012020E" w:rsidRDefault="00766921" w:rsidP="0012020E">
      <w:pPr>
        <w:ind w:left="720" w:hanging="720"/>
        <w:jc w:val="both"/>
      </w:pPr>
      <w:r>
        <w:t>Time Equities, Q. (2019</w:t>
      </w:r>
      <w:r w:rsidRPr="009E6C0F">
        <w:t>). 125 Maiden Lane by Time Equities. Retrieved from https://www.125maiden</w:t>
      </w:r>
      <w:r w:rsidRPr="009E6C0F">
        <w:t>.com/index.php</w:t>
      </w:r>
    </w:p>
    <w:p w:rsidR="00E84C4E" w:rsidRDefault="00E84C4E" w:rsidP="004E6A47">
      <w:pPr>
        <w:jc w:val="both"/>
      </w:pPr>
    </w:p>
    <w:p w:rsidR="00E84C4E" w:rsidRDefault="00E84C4E" w:rsidP="004E6A47">
      <w:pPr>
        <w:jc w:val="both"/>
      </w:pPr>
    </w:p>
    <w:p w:rsidR="00E84C4E" w:rsidRDefault="00E84C4E" w:rsidP="004E6A47">
      <w:pPr>
        <w:jc w:val="both"/>
      </w:pPr>
    </w:p>
    <w:p w:rsidR="002D3E66" w:rsidRDefault="002D3E66" w:rsidP="004E6A47">
      <w:pPr>
        <w:jc w:val="both"/>
      </w:pPr>
    </w:p>
    <w:sectPr w:rsidR="002D3E66" w:rsidSect="007733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921" w:rsidRDefault="00766921">
      <w:pPr>
        <w:spacing w:line="240" w:lineRule="auto"/>
      </w:pPr>
      <w:r>
        <w:separator/>
      </w:r>
    </w:p>
  </w:endnote>
  <w:endnote w:type="continuationSeparator" w:id="0">
    <w:p w:rsidR="00766921" w:rsidRDefault="007669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921" w:rsidRDefault="00766921">
      <w:pPr>
        <w:spacing w:line="240" w:lineRule="auto"/>
      </w:pPr>
      <w:r>
        <w:separator/>
      </w:r>
    </w:p>
  </w:footnote>
  <w:footnote w:type="continuationSeparator" w:id="0">
    <w:p w:rsidR="00766921" w:rsidRDefault="007669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0E" w:rsidRDefault="00766921">
    <w:pPr>
      <w:pStyle w:val="Header"/>
      <w:jc w:val="right"/>
    </w:pPr>
    <w:r>
      <w:t xml:space="preserve">125 MAIDEN LANE                                                                                                                     </w:t>
    </w:r>
    <w:sdt>
      <w:sdtPr>
        <w:id w:val="-17030043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5572">
          <w:rPr>
            <w:noProof/>
          </w:rPr>
          <w:t>7</w:t>
        </w:r>
        <w:r>
          <w:rPr>
            <w:noProof/>
          </w:rPr>
          <w:fldChar w:fldCharType="end"/>
        </w:r>
      </w:sdtContent>
    </w:sdt>
  </w:p>
  <w:p w:rsidR="0012020E" w:rsidRDefault="001202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305" w:rsidRDefault="00766921">
    <w:pPr>
      <w:pStyle w:val="Header"/>
    </w:pPr>
    <w:r>
      <w:t>Running head: MAIDEN LANE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61F"/>
    <w:rsid w:val="00002509"/>
    <w:rsid w:val="00035F59"/>
    <w:rsid w:val="00042159"/>
    <w:rsid w:val="00077254"/>
    <w:rsid w:val="000C70C6"/>
    <w:rsid w:val="0012020E"/>
    <w:rsid w:val="001306D1"/>
    <w:rsid w:val="001D7B04"/>
    <w:rsid w:val="002202ED"/>
    <w:rsid w:val="00223B67"/>
    <w:rsid w:val="0023761F"/>
    <w:rsid w:val="00253DBF"/>
    <w:rsid w:val="002A6228"/>
    <w:rsid w:val="002D3E66"/>
    <w:rsid w:val="002D78A5"/>
    <w:rsid w:val="0032307A"/>
    <w:rsid w:val="00333F00"/>
    <w:rsid w:val="00362C89"/>
    <w:rsid w:val="0037556E"/>
    <w:rsid w:val="0048321B"/>
    <w:rsid w:val="004E5572"/>
    <w:rsid w:val="004E6A47"/>
    <w:rsid w:val="00521898"/>
    <w:rsid w:val="00593B70"/>
    <w:rsid w:val="006F02D4"/>
    <w:rsid w:val="00750BBD"/>
    <w:rsid w:val="007645CD"/>
    <w:rsid w:val="00766921"/>
    <w:rsid w:val="007708BE"/>
    <w:rsid w:val="00773305"/>
    <w:rsid w:val="007C45BA"/>
    <w:rsid w:val="007D4556"/>
    <w:rsid w:val="008572A2"/>
    <w:rsid w:val="0095758C"/>
    <w:rsid w:val="00990D12"/>
    <w:rsid w:val="009A60B2"/>
    <w:rsid w:val="009C6E41"/>
    <w:rsid w:val="009E6C0F"/>
    <w:rsid w:val="00A85EAE"/>
    <w:rsid w:val="00AD4045"/>
    <w:rsid w:val="00B17E68"/>
    <w:rsid w:val="00BE53CD"/>
    <w:rsid w:val="00BF116A"/>
    <w:rsid w:val="00BF3AE4"/>
    <w:rsid w:val="00C042D4"/>
    <w:rsid w:val="00CA2505"/>
    <w:rsid w:val="00CE06B5"/>
    <w:rsid w:val="00CF320B"/>
    <w:rsid w:val="00D209DE"/>
    <w:rsid w:val="00D47871"/>
    <w:rsid w:val="00DA6107"/>
    <w:rsid w:val="00E11601"/>
    <w:rsid w:val="00E84C4E"/>
    <w:rsid w:val="00E9258A"/>
    <w:rsid w:val="00EB2498"/>
    <w:rsid w:val="00EF74A5"/>
    <w:rsid w:val="00F003FE"/>
    <w:rsid w:val="00F16B9D"/>
    <w:rsid w:val="00FA2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D0D8A7-BC2A-44DE-8630-D703DDB81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159"/>
    <w:pPr>
      <w:spacing w:after="0" w:line="480" w:lineRule="auto"/>
    </w:pPr>
    <w:rPr>
      <w:rFonts w:ascii="Times New Roman" w:hAnsi="Times New Roman"/>
      <w:sz w:val="24"/>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A2935"/>
    <w:rPr>
      <w:sz w:val="16"/>
      <w:szCs w:val="16"/>
    </w:rPr>
  </w:style>
  <w:style w:type="paragraph" w:styleId="CommentText">
    <w:name w:val="annotation text"/>
    <w:basedOn w:val="Normal"/>
    <w:link w:val="CommentTextChar"/>
    <w:uiPriority w:val="99"/>
    <w:semiHidden/>
    <w:unhideWhenUsed/>
    <w:rsid w:val="00FA2935"/>
    <w:pPr>
      <w:spacing w:line="240" w:lineRule="auto"/>
    </w:pPr>
    <w:rPr>
      <w:sz w:val="20"/>
      <w:szCs w:val="20"/>
    </w:rPr>
  </w:style>
  <w:style w:type="character" w:customStyle="1" w:styleId="CommentTextChar">
    <w:name w:val="Comment Text Char"/>
    <w:basedOn w:val="DefaultParagraphFont"/>
    <w:link w:val="CommentText"/>
    <w:uiPriority w:val="99"/>
    <w:semiHidden/>
    <w:rsid w:val="00FA293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A2935"/>
    <w:rPr>
      <w:b/>
      <w:bCs/>
    </w:rPr>
  </w:style>
  <w:style w:type="character" w:customStyle="1" w:styleId="CommentSubjectChar">
    <w:name w:val="Comment Subject Char"/>
    <w:basedOn w:val="CommentTextChar"/>
    <w:link w:val="CommentSubject"/>
    <w:uiPriority w:val="99"/>
    <w:semiHidden/>
    <w:rsid w:val="00FA2935"/>
    <w:rPr>
      <w:rFonts w:ascii="Times New Roman" w:hAnsi="Times New Roman"/>
      <w:b/>
      <w:bCs/>
      <w:sz w:val="20"/>
      <w:szCs w:val="20"/>
    </w:rPr>
  </w:style>
  <w:style w:type="paragraph" w:styleId="BalloonText">
    <w:name w:val="Balloon Text"/>
    <w:basedOn w:val="Normal"/>
    <w:link w:val="BalloonTextChar"/>
    <w:uiPriority w:val="99"/>
    <w:semiHidden/>
    <w:unhideWhenUsed/>
    <w:rsid w:val="00FA29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935"/>
    <w:rPr>
      <w:rFonts w:ascii="Segoe UI" w:hAnsi="Segoe UI" w:cs="Segoe UI"/>
      <w:sz w:val="18"/>
      <w:szCs w:val="18"/>
    </w:rPr>
  </w:style>
  <w:style w:type="character" w:styleId="Hyperlink">
    <w:name w:val="Hyperlink"/>
    <w:basedOn w:val="DefaultParagraphFont"/>
    <w:uiPriority w:val="99"/>
    <w:unhideWhenUsed/>
    <w:rsid w:val="00CF320B"/>
    <w:rPr>
      <w:color w:val="0563C1" w:themeColor="hyperlink"/>
      <w:u w:val="single"/>
    </w:rPr>
  </w:style>
  <w:style w:type="paragraph" w:styleId="Header">
    <w:name w:val="header"/>
    <w:basedOn w:val="Normal"/>
    <w:link w:val="HeaderChar"/>
    <w:uiPriority w:val="99"/>
    <w:unhideWhenUsed/>
    <w:rsid w:val="00773305"/>
    <w:pPr>
      <w:tabs>
        <w:tab w:val="center" w:pos="4680"/>
        <w:tab w:val="right" w:pos="9360"/>
      </w:tabs>
      <w:spacing w:line="240" w:lineRule="auto"/>
    </w:pPr>
  </w:style>
  <w:style w:type="character" w:customStyle="1" w:styleId="HeaderChar">
    <w:name w:val="Header Char"/>
    <w:basedOn w:val="DefaultParagraphFont"/>
    <w:link w:val="Header"/>
    <w:uiPriority w:val="99"/>
    <w:rsid w:val="00773305"/>
    <w:rPr>
      <w:rFonts w:ascii="Times New Roman" w:hAnsi="Times New Roman"/>
      <w:sz w:val="24"/>
    </w:rPr>
  </w:style>
  <w:style w:type="paragraph" w:styleId="Footer">
    <w:name w:val="footer"/>
    <w:basedOn w:val="Normal"/>
    <w:link w:val="FooterChar"/>
    <w:uiPriority w:val="99"/>
    <w:unhideWhenUsed/>
    <w:rsid w:val="00773305"/>
    <w:pPr>
      <w:tabs>
        <w:tab w:val="center" w:pos="4680"/>
        <w:tab w:val="right" w:pos="9360"/>
      </w:tabs>
      <w:spacing w:line="240" w:lineRule="auto"/>
    </w:pPr>
  </w:style>
  <w:style w:type="character" w:customStyle="1" w:styleId="FooterChar">
    <w:name w:val="Footer Char"/>
    <w:basedOn w:val="DefaultParagraphFont"/>
    <w:link w:val="Footer"/>
    <w:uiPriority w:val="99"/>
    <w:rsid w:val="0077330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arkplaceseattl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 </cp:lastModifiedBy>
  <cp:revision>4</cp:revision>
  <dcterms:created xsi:type="dcterms:W3CDTF">2019-07-29T22:30:00Z</dcterms:created>
  <dcterms:modified xsi:type="dcterms:W3CDTF">2019-07-29T22:44:00Z</dcterms:modified>
</cp:coreProperties>
</file>